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D1689" w:rsidRDefault="00CD1689">
      <w:pPr>
        <w:pBdr>
          <w:top w:val="nil"/>
          <w:left w:val="nil"/>
          <w:bottom w:val="nil"/>
          <w:right w:val="nil"/>
          <w:between w:val="nil"/>
        </w:pBdr>
        <w:tabs>
          <w:tab w:val="right" w:pos="10080"/>
        </w:tabs>
        <w:ind w:left="2250"/>
        <w:rPr>
          <w:rFonts w:ascii="Avenir Heavy" w:eastAsia="Avenir Heavy" w:hAnsi="Avenir Heavy" w:cs="Avenir Heavy"/>
          <w:sz w:val="28"/>
          <w:szCs w:val="28"/>
        </w:rPr>
      </w:pPr>
      <w:bookmarkStart w:id="0" w:name="_GoBack"/>
      <w:bookmarkEnd w:id="0"/>
    </w:p>
    <w:p w:rsidR="00CD1689" w:rsidRDefault="00206DC0">
      <w:pPr>
        <w:pBdr>
          <w:top w:val="nil"/>
          <w:left w:val="nil"/>
          <w:bottom w:val="nil"/>
          <w:right w:val="nil"/>
          <w:between w:val="nil"/>
        </w:pBdr>
        <w:tabs>
          <w:tab w:val="right" w:pos="10080"/>
        </w:tabs>
        <w:ind w:left="2250"/>
        <w:rPr>
          <w:rFonts w:ascii="Avenir Heavy" w:eastAsia="Avenir Heavy" w:hAnsi="Avenir Heavy" w:cs="Avenir Heavy"/>
          <w:sz w:val="28"/>
          <w:szCs w:val="28"/>
        </w:rPr>
      </w:pPr>
      <w:r>
        <w:rPr>
          <w:rFonts w:ascii="Avenir Heavy" w:eastAsia="Avenir Heavy" w:hAnsi="Avenir Heavy" w:cs="Avenir Heavy"/>
          <w:sz w:val="28"/>
          <w:szCs w:val="28"/>
        </w:rPr>
        <w:tab/>
      </w:r>
      <w:r>
        <w:rPr>
          <w:noProof/>
          <w:lang w:val="en-US"/>
        </w:rPr>
        <w:drawing>
          <wp:anchor distT="0" distB="0" distL="0" distR="0" simplePos="0" relativeHeight="251658240" behindDoc="0" locked="0" layoutInCell="1" hidden="0" allowOverlap="1">
            <wp:simplePos x="0" y="0"/>
            <wp:positionH relativeFrom="column">
              <wp:posOffset>95250</wp:posOffset>
            </wp:positionH>
            <wp:positionV relativeFrom="paragraph">
              <wp:posOffset>47625</wp:posOffset>
            </wp:positionV>
            <wp:extent cx="1485900" cy="891928"/>
            <wp:effectExtent l="96959" t="195074" r="96959" b="195074"/>
            <wp:wrapNone/>
            <wp:docPr id="1" name="image1.png" descr="http://4.bp.blogspot.com/-zpzIXtVsJDE/UE0S1enXQiI/AAAAAAAAA9E/_4Qt0H9clfE/s1600/Soaring+eagle+Only.jpg"/>
            <wp:cNvGraphicFramePr/>
            <a:graphic xmlns:a="http://schemas.openxmlformats.org/drawingml/2006/main">
              <a:graphicData uri="http://schemas.openxmlformats.org/drawingml/2006/picture">
                <pic:pic xmlns:pic="http://schemas.openxmlformats.org/drawingml/2006/picture">
                  <pic:nvPicPr>
                    <pic:cNvPr id="0" name="image1.png" descr="http://4.bp.blogspot.com/-zpzIXtVsJDE/UE0S1enXQiI/AAAAAAAAA9E/_4Qt0H9clfE/s1600/Soaring+eagle+Only.jpg"/>
                    <pic:cNvPicPr preferRelativeResize="0"/>
                  </pic:nvPicPr>
                  <pic:blipFill>
                    <a:blip r:embed="rId5"/>
                    <a:srcRect/>
                    <a:stretch>
                      <a:fillRect/>
                    </a:stretch>
                  </pic:blipFill>
                  <pic:spPr>
                    <a:xfrm rot="20595701">
                      <a:off x="0" y="0"/>
                      <a:ext cx="1485900" cy="891928"/>
                    </a:xfrm>
                    <a:prstGeom prst="rect">
                      <a:avLst/>
                    </a:prstGeom>
                    <a:ln/>
                  </pic:spPr>
                </pic:pic>
              </a:graphicData>
            </a:graphic>
          </wp:anchor>
        </w:drawing>
      </w:r>
    </w:p>
    <w:p w:rsidR="00CD1689" w:rsidRDefault="00CD1689">
      <w:pPr>
        <w:pBdr>
          <w:top w:val="nil"/>
          <w:left w:val="nil"/>
          <w:bottom w:val="nil"/>
          <w:right w:val="nil"/>
          <w:between w:val="nil"/>
        </w:pBdr>
        <w:tabs>
          <w:tab w:val="right" w:pos="10080"/>
        </w:tabs>
        <w:ind w:left="2250"/>
        <w:rPr>
          <w:rFonts w:ascii="Avenir Heavy" w:eastAsia="Avenir Heavy" w:hAnsi="Avenir Heavy" w:cs="Avenir Heavy"/>
          <w:sz w:val="28"/>
          <w:szCs w:val="28"/>
        </w:rPr>
      </w:pPr>
    </w:p>
    <w:p w:rsidR="00CD1689" w:rsidRDefault="00CD1689">
      <w:pPr>
        <w:pBdr>
          <w:top w:val="nil"/>
          <w:left w:val="nil"/>
          <w:bottom w:val="nil"/>
          <w:right w:val="nil"/>
          <w:between w:val="nil"/>
        </w:pBdr>
        <w:tabs>
          <w:tab w:val="right" w:pos="10080"/>
        </w:tabs>
        <w:ind w:left="2250"/>
        <w:rPr>
          <w:rFonts w:ascii="Avenir Heavy" w:eastAsia="Avenir Heavy" w:hAnsi="Avenir Heavy" w:cs="Avenir Heavy"/>
          <w:sz w:val="28"/>
          <w:szCs w:val="28"/>
        </w:rPr>
      </w:pPr>
    </w:p>
    <w:p w:rsidR="00CD1689" w:rsidRDefault="00206DC0">
      <w:pPr>
        <w:keepNext/>
        <w:pBdr>
          <w:top w:val="nil"/>
          <w:left w:val="nil"/>
          <w:bottom w:val="nil"/>
          <w:right w:val="nil"/>
          <w:between w:val="nil"/>
        </w:pBdr>
        <w:ind w:left="2250"/>
        <w:rPr>
          <w:rFonts w:ascii="Arial" w:eastAsia="Arial" w:hAnsi="Arial" w:cs="Arial"/>
          <w:sz w:val="60"/>
          <w:szCs w:val="60"/>
          <w:highlight w:val="white"/>
        </w:rPr>
      </w:pPr>
      <w:r>
        <w:rPr>
          <w:rFonts w:ascii="Avenir Heavy" w:eastAsia="Avenir Heavy" w:hAnsi="Avenir Heavy" w:cs="Avenir Heavy"/>
          <w:sz w:val="28"/>
          <w:szCs w:val="28"/>
        </w:rPr>
        <w:t xml:space="preserve">          </w:t>
      </w:r>
      <w:r>
        <w:rPr>
          <w:rFonts w:ascii="Avenir Heavy" w:eastAsia="Avenir Heavy" w:hAnsi="Avenir Heavy" w:cs="Avenir Heavy"/>
          <w:sz w:val="60"/>
          <w:szCs w:val="60"/>
        </w:rPr>
        <w:t xml:space="preserve"> </w:t>
      </w:r>
      <w:r>
        <w:rPr>
          <w:rFonts w:ascii="Arial" w:eastAsia="Arial" w:hAnsi="Arial" w:cs="Arial"/>
          <w:sz w:val="60"/>
          <w:szCs w:val="60"/>
          <w:highlight w:val="white"/>
        </w:rPr>
        <w:t>McKinley Newsletter</w:t>
      </w:r>
    </w:p>
    <w:p w:rsidR="00CD1689" w:rsidRDefault="00206DC0">
      <w:pPr>
        <w:keepNext/>
        <w:pBdr>
          <w:top w:val="nil"/>
          <w:left w:val="nil"/>
          <w:bottom w:val="nil"/>
          <w:right w:val="nil"/>
          <w:between w:val="nil"/>
        </w:pBdr>
        <w:ind w:left="2250"/>
        <w:rPr>
          <w:rFonts w:ascii="Arial" w:eastAsia="Arial" w:hAnsi="Arial" w:cs="Arial"/>
          <w:sz w:val="20"/>
          <w:szCs w:val="20"/>
          <w:highlight w:val="white"/>
        </w:rPr>
      </w:pPr>
      <w:r>
        <w:rPr>
          <w:rFonts w:ascii="Arial" w:eastAsia="Arial" w:hAnsi="Arial" w:cs="Arial"/>
          <w:sz w:val="20"/>
          <w:szCs w:val="20"/>
          <w:highlight w:val="white"/>
        </w:rPr>
        <w:t xml:space="preserve">                              2150 East 14th Street, San Leandro, CA  94577</w:t>
      </w:r>
    </w:p>
    <w:p w:rsidR="00CD1689" w:rsidRDefault="00206DC0">
      <w:pPr>
        <w:keepNext/>
        <w:pBdr>
          <w:top w:val="nil"/>
          <w:left w:val="nil"/>
          <w:bottom w:val="nil"/>
          <w:right w:val="nil"/>
          <w:between w:val="nil"/>
        </w:pBdr>
        <w:ind w:left="2250"/>
        <w:rPr>
          <w:rFonts w:ascii="Arial" w:eastAsia="Arial" w:hAnsi="Arial" w:cs="Arial"/>
          <w:sz w:val="20"/>
          <w:szCs w:val="20"/>
          <w:highlight w:val="white"/>
        </w:rPr>
      </w:pPr>
      <w:r>
        <w:rPr>
          <w:rFonts w:ascii="Arial" w:eastAsia="Arial" w:hAnsi="Arial" w:cs="Arial"/>
          <w:sz w:val="20"/>
          <w:szCs w:val="20"/>
          <w:highlight w:val="white"/>
        </w:rPr>
        <w:t xml:space="preserve">                                                        510-618-4320</w:t>
      </w:r>
    </w:p>
    <w:p w:rsidR="00CD1689" w:rsidRDefault="00206DC0">
      <w:pPr>
        <w:keepNext/>
        <w:pBdr>
          <w:top w:val="nil"/>
          <w:left w:val="nil"/>
          <w:bottom w:val="nil"/>
          <w:right w:val="nil"/>
          <w:between w:val="nil"/>
        </w:pBdr>
        <w:ind w:left="2250"/>
        <w:rPr>
          <w:rFonts w:ascii="Stardos Stencil" w:eastAsia="Stardos Stencil" w:hAnsi="Stardos Stencil" w:cs="Stardos Stencil"/>
          <w:sz w:val="28"/>
          <w:szCs w:val="28"/>
        </w:rPr>
      </w:pPr>
      <w:r>
        <w:rPr>
          <w:rFonts w:ascii="Arial" w:eastAsia="Arial" w:hAnsi="Arial" w:cs="Arial"/>
          <w:sz w:val="20"/>
          <w:szCs w:val="20"/>
          <w:highlight w:val="white"/>
        </w:rPr>
        <w:t xml:space="preserve">                                   </w:t>
      </w:r>
      <w:hyperlink r:id="rId6">
        <w:r>
          <w:rPr>
            <w:rFonts w:ascii="Arial" w:eastAsia="Arial" w:hAnsi="Arial" w:cs="Arial"/>
            <w:color w:val="1155CC"/>
            <w:sz w:val="20"/>
            <w:szCs w:val="20"/>
            <w:highlight w:val="white"/>
            <w:u w:val="single"/>
          </w:rPr>
          <w:t xml:space="preserve"> https://www.sanleandro.k12.ca.us/mckinley</w:t>
        </w:r>
      </w:hyperlink>
    </w:p>
    <w:p w:rsidR="00CD1689" w:rsidRDefault="00206DC0">
      <w:pPr>
        <w:keepNext/>
        <w:pBdr>
          <w:top w:val="nil"/>
          <w:left w:val="nil"/>
          <w:bottom w:val="nil"/>
          <w:right w:val="nil"/>
          <w:between w:val="nil"/>
        </w:pBdr>
        <w:rPr>
          <w:rFonts w:ascii="Arial" w:eastAsia="Arial" w:hAnsi="Arial" w:cs="Arial"/>
          <w:i/>
          <w:color w:val="222222"/>
          <w:sz w:val="23"/>
          <w:szCs w:val="23"/>
          <w:highlight w:val="white"/>
        </w:rPr>
      </w:pPr>
      <w:r>
        <w:rPr>
          <w:rFonts w:ascii="Calibri" w:eastAsia="Calibri" w:hAnsi="Calibri" w:cs="Calibri"/>
          <w:sz w:val="28"/>
          <w:szCs w:val="28"/>
        </w:rPr>
        <w:t xml:space="preserve">                                                                                    </w:t>
      </w:r>
      <w:r>
        <w:rPr>
          <w:rFonts w:ascii="Calibri" w:eastAsia="Calibri" w:hAnsi="Calibri" w:cs="Calibri"/>
          <w:b/>
          <w:i/>
          <w:sz w:val="28"/>
          <w:szCs w:val="28"/>
        </w:rPr>
        <w:t xml:space="preserve"> August 14, 2019</w:t>
      </w:r>
      <w:r>
        <w:rPr>
          <w:rFonts w:ascii="Arial" w:eastAsia="Arial" w:hAnsi="Arial" w:cs="Arial"/>
          <w:i/>
          <w:color w:val="222222"/>
          <w:sz w:val="23"/>
          <w:szCs w:val="23"/>
          <w:highlight w:val="white"/>
        </w:rPr>
        <w:br/>
        <w:t xml:space="preserve"> </w:t>
      </w:r>
    </w:p>
    <w:p w:rsidR="00CD1689" w:rsidRDefault="00206DC0">
      <w:pPr>
        <w:keepNext/>
        <w:pBdr>
          <w:top w:val="nil"/>
          <w:left w:val="nil"/>
          <w:bottom w:val="nil"/>
          <w:right w:val="nil"/>
          <w:between w:val="nil"/>
        </w:pBdr>
        <w:rPr>
          <w:rFonts w:ascii="Arial" w:eastAsia="Arial" w:hAnsi="Arial" w:cs="Arial"/>
          <w:b/>
          <w:i/>
          <w:color w:val="222222"/>
          <w:highlight w:val="white"/>
        </w:rPr>
      </w:pPr>
      <w:r>
        <w:rPr>
          <w:rFonts w:ascii="Arial" w:eastAsia="Arial" w:hAnsi="Arial" w:cs="Arial"/>
          <w:b/>
          <w:i/>
          <w:color w:val="222222"/>
          <w:highlight w:val="white"/>
        </w:rPr>
        <w:t>Principal’s Message</w:t>
      </w:r>
    </w:p>
    <w:p w:rsidR="00CD1689" w:rsidRDefault="00206DC0">
      <w:pPr>
        <w:keepNext/>
        <w:pBdr>
          <w:top w:val="nil"/>
          <w:left w:val="nil"/>
          <w:bottom w:val="nil"/>
          <w:right w:val="nil"/>
          <w:between w:val="nil"/>
        </w:pBdr>
        <w:rPr>
          <w:rFonts w:ascii="Arial" w:eastAsia="Arial" w:hAnsi="Arial" w:cs="Arial"/>
          <w:color w:val="222222"/>
          <w:highlight w:val="white"/>
        </w:rPr>
      </w:pPr>
      <w:r>
        <w:rPr>
          <w:rFonts w:ascii="Arial" w:eastAsia="Arial" w:hAnsi="Arial" w:cs="Arial"/>
          <w:color w:val="222222"/>
          <w:highlight w:val="white"/>
        </w:rPr>
        <w:t xml:space="preserve"> We hope you and your child had a </w:t>
      </w:r>
      <w:proofErr w:type="spellStart"/>
      <w:r>
        <w:rPr>
          <w:rFonts w:ascii="Arial" w:eastAsia="Arial" w:hAnsi="Arial" w:cs="Arial"/>
          <w:color w:val="222222"/>
          <w:highlight w:val="white"/>
        </w:rPr>
        <w:t>SOARing</w:t>
      </w:r>
      <w:proofErr w:type="spellEnd"/>
      <w:r>
        <w:rPr>
          <w:rFonts w:ascii="Arial" w:eastAsia="Arial" w:hAnsi="Arial" w:cs="Arial"/>
          <w:color w:val="222222"/>
          <w:highlight w:val="white"/>
        </w:rPr>
        <w:t xml:space="preserve"> first day at McKinley. Our custodians have worked tirelessly to prepare the building for the new school year. It is always impressive how much they are able to do in such a short amount of time. Our planned constru</w:t>
      </w:r>
      <w:r>
        <w:rPr>
          <w:rFonts w:ascii="Arial" w:eastAsia="Arial" w:hAnsi="Arial" w:cs="Arial"/>
          <w:color w:val="222222"/>
          <w:highlight w:val="white"/>
        </w:rPr>
        <w:t xml:space="preserve">ction project is underway and this time next year students will start school in the new building.   </w:t>
      </w:r>
    </w:p>
    <w:p w:rsidR="00CD1689" w:rsidRDefault="00CD1689">
      <w:pPr>
        <w:keepNext/>
        <w:pBdr>
          <w:top w:val="nil"/>
          <w:left w:val="nil"/>
          <w:bottom w:val="nil"/>
          <w:right w:val="nil"/>
          <w:between w:val="nil"/>
        </w:pBdr>
        <w:rPr>
          <w:rFonts w:ascii="Arial" w:eastAsia="Arial" w:hAnsi="Arial" w:cs="Arial"/>
          <w:color w:val="222222"/>
          <w:highlight w:val="white"/>
        </w:rPr>
      </w:pPr>
    </w:p>
    <w:p w:rsidR="00CD1689" w:rsidRDefault="00206DC0">
      <w:pPr>
        <w:keepNext/>
        <w:pBdr>
          <w:top w:val="nil"/>
          <w:left w:val="nil"/>
          <w:bottom w:val="nil"/>
          <w:right w:val="nil"/>
          <w:between w:val="nil"/>
        </w:pBdr>
        <w:rPr>
          <w:rFonts w:ascii="Arial" w:eastAsia="Arial" w:hAnsi="Arial" w:cs="Arial"/>
          <w:highlight w:val="white"/>
        </w:rPr>
      </w:pPr>
      <w:r>
        <w:rPr>
          <w:rFonts w:ascii="Arial" w:eastAsia="Arial" w:hAnsi="Arial" w:cs="Arial"/>
          <w:highlight w:val="white"/>
        </w:rPr>
        <w:t xml:space="preserve">Current enrollment and enrollment forecasts from the district </w:t>
      </w:r>
      <w:proofErr w:type="gramStart"/>
      <w:r>
        <w:rPr>
          <w:rFonts w:ascii="Arial" w:eastAsia="Arial" w:hAnsi="Arial" w:cs="Arial"/>
          <w:highlight w:val="white"/>
        </w:rPr>
        <w:t>are used</w:t>
      </w:r>
      <w:proofErr w:type="gramEnd"/>
      <w:r>
        <w:rPr>
          <w:rFonts w:ascii="Arial" w:eastAsia="Arial" w:hAnsi="Arial" w:cs="Arial"/>
          <w:highlight w:val="white"/>
        </w:rPr>
        <w:t xml:space="preserve"> to determine a tentative grade level and classroom assignment for each teacher. These assignments are tentative in that enrollments are subject to fluctuations beyond the control of the</w:t>
      </w:r>
      <w:r>
        <w:rPr>
          <w:rFonts w:ascii="Arial" w:eastAsia="Arial" w:hAnsi="Arial" w:cs="Arial"/>
          <w:highlight w:val="white"/>
        </w:rPr>
        <w:t xml:space="preserve"> school. Personnel changes often occur after the grade level and room assignments </w:t>
      </w:r>
      <w:proofErr w:type="gramStart"/>
      <w:r>
        <w:rPr>
          <w:rFonts w:ascii="Arial" w:eastAsia="Arial" w:hAnsi="Arial" w:cs="Arial"/>
          <w:highlight w:val="white"/>
        </w:rPr>
        <w:t>are made</w:t>
      </w:r>
      <w:proofErr w:type="gramEnd"/>
      <w:r>
        <w:rPr>
          <w:rFonts w:ascii="Arial" w:eastAsia="Arial" w:hAnsi="Arial" w:cs="Arial"/>
          <w:highlight w:val="white"/>
        </w:rPr>
        <w:t>, sometimes necessitating changes in configuration. Our goal is to have all students assigned to a permanent classroom assignment no later than the 15th day of school</w:t>
      </w:r>
      <w:r>
        <w:rPr>
          <w:rFonts w:ascii="Arial" w:eastAsia="Arial" w:hAnsi="Arial" w:cs="Arial"/>
          <w:highlight w:val="white"/>
        </w:rPr>
        <w:t xml:space="preserve">. </w:t>
      </w:r>
    </w:p>
    <w:p w:rsidR="00CD1689" w:rsidRDefault="00CD1689">
      <w:pPr>
        <w:keepNext/>
        <w:pBdr>
          <w:top w:val="nil"/>
          <w:left w:val="nil"/>
          <w:bottom w:val="nil"/>
          <w:right w:val="nil"/>
          <w:between w:val="nil"/>
        </w:pBdr>
        <w:rPr>
          <w:rFonts w:ascii="Arial" w:eastAsia="Arial" w:hAnsi="Arial" w:cs="Arial"/>
          <w:highlight w:val="white"/>
        </w:rPr>
      </w:pPr>
    </w:p>
    <w:p w:rsidR="00CD1689" w:rsidRDefault="00206DC0">
      <w:pPr>
        <w:keepNext/>
        <w:pBdr>
          <w:top w:val="nil"/>
          <w:left w:val="nil"/>
          <w:bottom w:val="nil"/>
          <w:right w:val="nil"/>
          <w:between w:val="nil"/>
        </w:pBdr>
        <w:rPr>
          <w:rFonts w:ascii="Arial" w:eastAsia="Arial" w:hAnsi="Arial" w:cs="Arial"/>
          <w:b/>
          <w:i/>
          <w:highlight w:val="white"/>
        </w:rPr>
      </w:pPr>
      <w:r>
        <w:rPr>
          <w:rFonts w:ascii="Arial" w:eastAsia="Arial" w:hAnsi="Arial" w:cs="Arial"/>
          <w:b/>
          <w:i/>
          <w:highlight w:val="white"/>
        </w:rPr>
        <w:t>Parent Portal Reminder</w:t>
      </w:r>
    </w:p>
    <w:p w:rsidR="00CD1689" w:rsidRDefault="00206DC0">
      <w:pPr>
        <w:shd w:val="clear" w:color="auto" w:fill="FFFFFF"/>
        <w:spacing w:after="160"/>
        <w:rPr>
          <w:rFonts w:ascii="Arial" w:eastAsia="Arial" w:hAnsi="Arial" w:cs="Arial"/>
          <w:color w:val="3B3B3B"/>
          <w:highlight w:val="white"/>
        </w:rPr>
      </w:pPr>
      <w:r>
        <w:rPr>
          <w:rFonts w:ascii="Arial" w:eastAsia="Arial" w:hAnsi="Arial" w:cs="Arial"/>
          <w:color w:val="3B3B3B"/>
          <w:highlight w:val="white"/>
        </w:rPr>
        <w:t xml:space="preserve">All families (returning and new) will need to set up their portal for the current school year, 2019-2020. Information </w:t>
      </w:r>
      <w:proofErr w:type="gramStart"/>
      <w:r>
        <w:rPr>
          <w:rFonts w:ascii="Arial" w:eastAsia="Arial" w:hAnsi="Arial" w:cs="Arial"/>
          <w:color w:val="3B3B3B"/>
          <w:highlight w:val="white"/>
        </w:rPr>
        <w:t>should have been mailed</w:t>
      </w:r>
      <w:proofErr w:type="gramEnd"/>
      <w:r>
        <w:rPr>
          <w:rFonts w:ascii="Arial" w:eastAsia="Arial" w:hAnsi="Arial" w:cs="Arial"/>
          <w:color w:val="3B3B3B"/>
          <w:highlight w:val="white"/>
        </w:rPr>
        <w:t xml:space="preserve"> to you during the first week in August to help you with this process.  However, if you </w:t>
      </w:r>
      <w:r>
        <w:rPr>
          <w:rFonts w:ascii="Arial" w:eastAsia="Arial" w:hAnsi="Arial" w:cs="Arial"/>
          <w:color w:val="3B3B3B"/>
          <w:highlight w:val="white"/>
        </w:rPr>
        <w:t xml:space="preserve">need assistance with setting up your parent portal, please feel free to contact Jennifer </w:t>
      </w:r>
      <w:proofErr w:type="spellStart"/>
      <w:r>
        <w:rPr>
          <w:rFonts w:ascii="Arial" w:eastAsia="Arial" w:hAnsi="Arial" w:cs="Arial"/>
          <w:color w:val="3B3B3B"/>
          <w:highlight w:val="white"/>
        </w:rPr>
        <w:t>Amate</w:t>
      </w:r>
      <w:proofErr w:type="spellEnd"/>
      <w:r>
        <w:rPr>
          <w:rFonts w:ascii="Arial" w:eastAsia="Arial" w:hAnsi="Arial" w:cs="Arial"/>
          <w:color w:val="3B3B3B"/>
          <w:highlight w:val="white"/>
        </w:rPr>
        <w:t>, our parent facilitator at 618-4320 x 2938</w:t>
      </w:r>
    </w:p>
    <w:p w:rsidR="00CD1689" w:rsidRDefault="00206DC0">
      <w:pPr>
        <w:shd w:val="clear" w:color="auto" w:fill="FFFFFF"/>
        <w:rPr>
          <w:rFonts w:ascii="Arial" w:eastAsia="Arial" w:hAnsi="Arial" w:cs="Arial"/>
          <w:b/>
          <w:i/>
          <w:color w:val="222222"/>
          <w:highlight w:val="white"/>
        </w:rPr>
      </w:pPr>
      <w:r>
        <w:rPr>
          <w:rFonts w:ascii="Arial" w:eastAsia="Arial" w:hAnsi="Arial" w:cs="Arial"/>
          <w:b/>
          <w:i/>
          <w:color w:val="222222"/>
          <w:highlight w:val="white"/>
        </w:rPr>
        <w:t>Visitor’s Policy</w:t>
      </w:r>
    </w:p>
    <w:p w:rsidR="00CD1689" w:rsidRDefault="00206DC0">
      <w:pPr>
        <w:shd w:val="clear" w:color="auto" w:fill="FFFFFF"/>
        <w:rPr>
          <w:rFonts w:ascii="Arial" w:eastAsia="Arial" w:hAnsi="Arial" w:cs="Arial"/>
          <w:color w:val="222222"/>
          <w:highlight w:val="white"/>
        </w:rPr>
      </w:pPr>
      <w:r>
        <w:rPr>
          <w:rFonts w:ascii="Arial" w:eastAsia="Arial" w:hAnsi="Arial" w:cs="Arial"/>
          <w:color w:val="222222"/>
          <w:highlight w:val="white"/>
        </w:rPr>
        <w:t xml:space="preserve">All visitors </w:t>
      </w:r>
      <w:r>
        <w:rPr>
          <w:rFonts w:ascii="Arial" w:eastAsia="Arial" w:hAnsi="Arial" w:cs="Arial"/>
          <w:b/>
          <w:color w:val="222222"/>
          <w:highlight w:val="white"/>
        </w:rPr>
        <w:t xml:space="preserve">must </w:t>
      </w:r>
      <w:r>
        <w:rPr>
          <w:rFonts w:ascii="Arial" w:eastAsia="Arial" w:hAnsi="Arial" w:cs="Arial"/>
          <w:color w:val="222222"/>
          <w:highlight w:val="white"/>
        </w:rPr>
        <w:t xml:space="preserve">report to the school office upon entering a school site and receive authorization to </w:t>
      </w:r>
      <w:proofErr w:type="gramStart"/>
      <w:r>
        <w:rPr>
          <w:rFonts w:ascii="Arial" w:eastAsia="Arial" w:hAnsi="Arial" w:cs="Arial"/>
          <w:color w:val="222222"/>
          <w:highlight w:val="white"/>
        </w:rPr>
        <w:t>visit</w:t>
      </w:r>
      <w:proofErr w:type="gramEnd"/>
      <w:r>
        <w:rPr>
          <w:rFonts w:ascii="Arial" w:eastAsia="Arial" w:hAnsi="Arial" w:cs="Arial"/>
          <w:color w:val="222222"/>
          <w:highlight w:val="white"/>
        </w:rPr>
        <w:t xml:space="preserve"> elsewhere in the school site. For classroom visitations, all visitors </w:t>
      </w:r>
      <w:r>
        <w:rPr>
          <w:rFonts w:ascii="Arial" w:eastAsia="Arial" w:hAnsi="Arial" w:cs="Arial"/>
          <w:b/>
          <w:color w:val="222222"/>
          <w:highlight w:val="white"/>
        </w:rPr>
        <w:t xml:space="preserve">must </w:t>
      </w:r>
      <w:proofErr w:type="gramStart"/>
      <w:r>
        <w:rPr>
          <w:rFonts w:ascii="Arial" w:eastAsia="Arial" w:hAnsi="Arial" w:cs="Arial"/>
          <w:color w:val="222222"/>
          <w:highlight w:val="white"/>
        </w:rPr>
        <w:t>make arrangements</w:t>
      </w:r>
      <w:proofErr w:type="gramEnd"/>
      <w:r>
        <w:rPr>
          <w:rFonts w:ascii="Arial" w:eastAsia="Arial" w:hAnsi="Arial" w:cs="Arial"/>
          <w:color w:val="222222"/>
          <w:highlight w:val="white"/>
        </w:rPr>
        <w:t xml:space="preserve"> with the classroom teacher </w:t>
      </w:r>
      <w:r>
        <w:rPr>
          <w:rFonts w:ascii="Arial" w:eastAsia="Arial" w:hAnsi="Arial" w:cs="Arial"/>
          <w:b/>
          <w:color w:val="222222"/>
          <w:highlight w:val="white"/>
        </w:rPr>
        <w:t xml:space="preserve">24 hours </w:t>
      </w:r>
      <w:r>
        <w:rPr>
          <w:rFonts w:ascii="Arial" w:eastAsia="Arial" w:hAnsi="Arial" w:cs="Arial"/>
          <w:color w:val="222222"/>
          <w:highlight w:val="white"/>
        </w:rPr>
        <w:t>in advance of the desired visitation</w:t>
      </w:r>
      <w:r>
        <w:rPr>
          <w:rFonts w:ascii="Arial" w:eastAsia="Arial" w:hAnsi="Arial" w:cs="Arial"/>
          <w:color w:val="222222"/>
          <w:highlight w:val="white"/>
        </w:rPr>
        <w:t xml:space="preserve"> or by prior arrangement with the classroom teacher.  In accordance with applicable law, the principal or designee may request that any individual who is causing a disruption, immediately leave school grounds.    </w:t>
      </w:r>
    </w:p>
    <w:p w:rsidR="00CD1689" w:rsidRDefault="00CD1689">
      <w:pPr>
        <w:shd w:val="clear" w:color="auto" w:fill="FFFFFF"/>
        <w:rPr>
          <w:rFonts w:ascii="Arial" w:eastAsia="Arial" w:hAnsi="Arial" w:cs="Arial"/>
          <w:color w:val="222222"/>
          <w:highlight w:val="white"/>
        </w:rPr>
      </w:pPr>
    </w:p>
    <w:p w:rsidR="00CD1689" w:rsidRDefault="00206DC0">
      <w:pPr>
        <w:shd w:val="clear" w:color="auto" w:fill="FFFFFF"/>
        <w:rPr>
          <w:rFonts w:ascii="Arial" w:eastAsia="Arial" w:hAnsi="Arial" w:cs="Arial"/>
          <w:b/>
          <w:i/>
          <w:color w:val="222222"/>
          <w:highlight w:val="white"/>
        </w:rPr>
      </w:pPr>
      <w:r>
        <w:rPr>
          <w:rFonts w:ascii="Arial" w:eastAsia="Arial" w:hAnsi="Arial" w:cs="Arial"/>
          <w:b/>
          <w:i/>
          <w:color w:val="222222"/>
          <w:highlight w:val="white"/>
        </w:rPr>
        <w:t>Parking</w:t>
      </w:r>
    </w:p>
    <w:p w:rsidR="00CD1689" w:rsidRDefault="00206DC0">
      <w:pPr>
        <w:shd w:val="clear" w:color="auto" w:fill="FFFFFF"/>
        <w:rPr>
          <w:rFonts w:ascii="Arial" w:eastAsia="Arial" w:hAnsi="Arial" w:cs="Arial"/>
          <w:b/>
          <w:color w:val="222222"/>
          <w:highlight w:val="white"/>
        </w:rPr>
      </w:pPr>
      <w:r>
        <w:rPr>
          <w:rFonts w:ascii="Arial" w:eastAsia="Arial" w:hAnsi="Arial" w:cs="Arial"/>
          <w:color w:val="222222"/>
          <w:highlight w:val="white"/>
        </w:rPr>
        <w:t>Due to limited parking in the are</w:t>
      </w:r>
      <w:r>
        <w:rPr>
          <w:rFonts w:ascii="Arial" w:eastAsia="Arial" w:hAnsi="Arial" w:cs="Arial"/>
          <w:color w:val="222222"/>
          <w:highlight w:val="white"/>
        </w:rPr>
        <w:t xml:space="preserve">a and limited space in our driveway, it is highly recommended that you carpool, walk, or ride bicycles to McKinley Parent, family, visitor, and volunteer parking (except for handicap parking) is available on the streets surrounding McKinley.  </w:t>
      </w:r>
      <w:r>
        <w:rPr>
          <w:rFonts w:ascii="Arial" w:eastAsia="Arial" w:hAnsi="Arial" w:cs="Arial"/>
          <w:b/>
          <w:color w:val="222222"/>
          <w:highlight w:val="white"/>
        </w:rPr>
        <w:t>All parking i</w:t>
      </w:r>
      <w:r>
        <w:rPr>
          <w:rFonts w:ascii="Arial" w:eastAsia="Arial" w:hAnsi="Arial" w:cs="Arial"/>
          <w:b/>
          <w:color w:val="222222"/>
          <w:highlight w:val="white"/>
        </w:rPr>
        <w:t xml:space="preserve">n the driveway (except for handicap parking) is for staff only. </w:t>
      </w:r>
      <w:proofErr w:type="gramStart"/>
      <w:r>
        <w:rPr>
          <w:rFonts w:ascii="Arial" w:eastAsia="Arial" w:hAnsi="Arial" w:cs="Arial"/>
          <w:color w:val="222222"/>
          <w:highlight w:val="white"/>
        </w:rPr>
        <w:t>Also</w:t>
      </w:r>
      <w:proofErr w:type="gramEnd"/>
      <w:r>
        <w:rPr>
          <w:rFonts w:ascii="Arial" w:eastAsia="Arial" w:hAnsi="Arial" w:cs="Arial"/>
          <w:color w:val="222222"/>
          <w:highlight w:val="white"/>
        </w:rPr>
        <w:t xml:space="preserve"> do not leave your car unattended in the drop off area. Please show respect to the businesses in our neighborhood and refrain from using their parking lots to pick up and/or drop off stude</w:t>
      </w:r>
      <w:r>
        <w:rPr>
          <w:rFonts w:ascii="Arial" w:eastAsia="Arial" w:hAnsi="Arial" w:cs="Arial"/>
          <w:color w:val="222222"/>
          <w:highlight w:val="white"/>
        </w:rPr>
        <w:t>nts.</w:t>
      </w:r>
      <w:r>
        <w:rPr>
          <w:rFonts w:ascii="Arial" w:eastAsia="Arial" w:hAnsi="Arial" w:cs="Arial"/>
          <w:b/>
          <w:color w:val="222222"/>
          <w:highlight w:val="white"/>
        </w:rPr>
        <w:t xml:space="preserve"> </w:t>
      </w:r>
      <w:r>
        <w:rPr>
          <w:rFonts w:ascii="Arial" w:eastAsia="Arial" w:hAnsi="Arial" w:cs="Arial"/>
          <w:color w:val="222222"/>
          <w:highlight w:val="white"/>
        </w:rPr>
        <w:t xml:space="preserve">You risk your car being </w:t>
      </w:r>
      <w:proofErr w:type="gramStart"/>
      <w:r>
        <w:rPr>
          <w:rFonts w:ascii="Arial" w:eastAsia="Arial" w:hAnsi="Arial" w:cs="Arial"/>
          <w:color w:val="222222"/>
          <w:highlight w:val="white"/>
        </w:rPr>
        <w:t>ticketed</w:t>
      </w:r>
      <w:proofErr w:type="gramEnd"/>
      <w:r>
        <w:rPr>
          <w:rFonts w:ascii="Arial" w:eastAsia="Arial" w:hAnsi="Arial" w:cs="Arial"/>
          <w:color w:val="222222"/>
          <w:highlight w:val="white"/>
        </w:rPr>
        <w:t xml:space="preserve"> and towed.</w:t>
      </w:r>
      <w:r>
        <w:rPr>
          <w:rFonts w:ascii="Arial" w:eastAsia="Arial" w:hAnsi="Arial" w:cs="Arial"/>
          <w:b/>
          <w:color w:val="222222"/>
          <w:highlight w:val="white"/>
        </w:rPr>
        <w:t xml:space="preserve"> We appreciate all of your individual efforts to help keep this hectic time of each school day SAFE for our EAGLES!</w:t>
      </w:r>
    </w:p>
    <w:p w:rsidR="00CD1689" w:rsidRDefault="00CD1689">
      <w:pPr>
        <w:keepNext/>
        <w:rPr>
          <w:rFonts w:ascii="Arial" w:eastAsia="Arial" w:hAnsi="Arial" w:cs="Arial"/>
          <w:b/>
          <w:color w:val="222222"/>
          <w:highlight w:val="white"/>
        </w:rPr>
      </w:pPr>
    </w:p>
    <w:p w:rsidR="00CD1689" w:rsidRDefault="00206DC0">
      <w:pPr>
        <w:keepNext/>
        <w:rPr>
          <w:rFonts w:ascii="Arial" w:eastAsia="Arial" w:hAnsi="Arial" w:cs="Arial"/>
          <w:b/>
          <w:i/>
          <w:color w:val="222222"/>
          <w:highlight w:val="white"/>
        </w:rPr>
      </w:pPr>
      <w:r>
        <w:rPr>
          <w:rFonts w:ascii="Arial" w:eastAsia="Arial" w:hAnsi="Arial" w:cs="Arial"/>
          <w:b/>
          <w:i/>
          <w:color w:val="222222"/>
          <w:highlight w:val="white"/>
        </w:rPr>
        <w:t>Healthy Eating</w:t>
      </w:r>
    </w:p>
    <w:p w:rsidR="00CD1689" w:rsidRDefault="00206DC0">
      <w:pPr>
        <w:keepNext/>
        <w:rPr>
          <w:rFonts w:ascii="Arial" w:eastAsia="Arial" w:hAnsi="Arial" w:cs="Arial"/>
          <w:color w:val="222222"/>
          <w:highlight w:val="white"/>
        </w:rPr>
      </w:pPr>
      <w:r>
        <w:rPr>
          <w:rFonts w:ascii="Arial" w:eastAsia="Arial" w:hAnsi="Arial" w:cs="Arial"/>
          <w:color w:val="222222"/>
          <w:highlight w:val="white"/>
        </w:rPr>
        <w:t xml:space="preserve">Teachers permit and encourage students to bring snacks as part of the daily </w:t>
      </w:r>
      <w:r>
        <w:rPr>
          <w:rFonts w:ascii="Arial" w:eastAsia="Arial" w:hAnsi="Arial" w:cs="Arial"/>
          <w:color w:val="222222"/>
          <w:highlight w:val="white"/>
        </w:rPr>
        <w:t xml:space="preserve">routine. In an effort to promote healthy eating and a safe classroom environment for our students, we ask that the snack consist </w:t>
      </w:r>
      <w:proofErr w:type="gramStart"/>
      <w:r>
        <w:rPr>
          <w:rFonts w:ascii="Arial" w:eastAsia="Arial" w:hAnsi="Arial" w:cs="Arial"/>
          <w:color w:val="222222"/>
          <w:highlight w:val="white"/>
        </w:rPr>
        <w:t>of  fruits</w:t>
      </w:r>
      <w:proofErr w:type="gramEnd"/>
      <w:r>
        <w:rPr>
          <w:rFonts w:ascii="Arial" w:eastAsia="Arial" w:hAnsi="Arial" w:cs="Arial"/>
          <w:color w:val="222222"/>
          <w:highlight w:val="white"/>
        </w:rPr>
        <w:t>, vegetables or one ingredient snacks.</w:t>
      </w:r>
    </w:p>
    <w:p w:rsidR="00CD1689" w:rsidRDefault="00CD1689">
      <w:pPr>
        <w:keepNext/>
        <w:pBdr>
          <w:top w:val="nil"/>
          <w:left w:val="nil"/>
          <w:bottom w:val="nil"/>
          <w:right w:val="nil"/>
          <w:between w:val="nil"/>
        </w:pBdr>
        <w:rPr>
          <w:rFonts w:ascii="Arial" w:eastAsia="Arial" w:hAnsi="Arial" w:cs="Arial"/>
          <w:i/>
          <w:color w:val="222222"/>
          <w:highlight w:val="white"/>
        </w:rPr>
      </w:pPr>
    </w:p>
    <w:p w:rsidR="00CD1689" w:rsidRDefault="00206DC0">
      <w:pPr>
        <w:keepNext/>
        <w:pBdr>
          <w:top w:val="nil"/>
          <w:left w:val="nil"/>
          <w:bottom w:val="nil"/>
          <w:right w:val="nil"/>
          <w:between w:val="nil"/>
        </w:pBdr>
        <w:rPr>
          <w:rFonts w:ascii="Arial" w:eastAsia="Arial" w:hAnsi="Arial" w:cs="Arial"/>
          <w:b/>
          <w:i/>
          <w:highlight w:val="white"/>
        </w:rPr>
      </w:pPr>
      <w:r>
        <w:rPr>
          <w:rFonts w:ascii="Arial" w:eastAsia="Arial" w:hAnsi="Arial" w:cs="Arial"/>
          <w:b/>
          <w:i/>
          <w:highlight w:val="white"/>
        </w:rPr>
        <w:t xml:space="preserve">Every Friday is College Day at McKinley </w:t>
      </w:r>
    </w:p>
    <w:p w:rsidR="00CD1689" w:rsidRDefault="00206DC0">
      <w:pPr>
        <w:keepNext/>
        <w:spacing w:after="160"/>
        <w:rPr>
          <w:rFonts w:ascii="Arial" w:eastAsia="Arial" w:hAnsi="Arial" w:cs="Arial"/>
          <w:color w:val="222222"/>
          <w:sz w:val="23"/>
          <w:szCs w:val="23"/>
          <w:highlight w:val="white"/>
        </w:rPr>
      </w:pPr>
      <w:r>
        <w:rPr>
          <w:rFonts w:ascii="Arial" w:eastAsia="Arial" w:hAnsi="Arial" w:cs="Arial"/>
          <w:highlight w:val="white"/>
        </w:rPr>
        <w:t>We feel that conversations about col</w:t>
      </w:r>
      <w:r>
        <w:rPr>
          <w:rFonts w:ascii="Arial" w:eastAsia="Arial" w:hAnsi="Arial" w:cs="Arial"/>
          <w:highlight w:val="white"/>
        </w:rPr>
        <w:t xml:space="preserve">lege </w:t>
      </w:r>
      <w:proofErr w:type="gramStart"/>
      <w:r>
        <w:rPr>
          <w:rFonts w:ascii="Arial" w:eastAsia="Arial" w:hAnsi="Arial" w:cs="Arial"/>
          <w:highlight w:val="white"/>
        </w:rPr>
        <w:t>can’t</w:t>
      </w:r>
      <w:proofErr w:type="gramEnd"/>
      <w:r>
        <w:rPr>
          <w:rFonts w:ascii="Arial" w:eastAsia="Arial" w:hAnsi="Arial" w:cs="Arial"/>
          <w:highlight w:val="white"/>
        </w:rPr>
        <w:t xml:space="preserve"> start too soon! With that in mind, and to support our strategic action plan goal #2: Equity and Inclusion </w:t>
      </w:r>
      <w:proofErr w:type="gramStart"/>
      <w:r>
        <w:rPr>
          <w:rFonts w:ascii="Arial" w:eastAsia="Arial" w:hAnsi="Arial" w:cs="Arial"/>
          <w:highlight w:val="white"/>
        </w:rPr>
        <w:t>Through</w:t>
      </w:r>
      <w:proofErr w:type="gramEnd"/>
      <w:r>
        <w:rPr>
          <w:rFonts w:ascii="Arial" w:eastAsia="Arial" w:hAnsi="Arial" w:cs="Arial"/>
          <w:highlight w:val="white"/>
        </w:rPr>
        <w:t xml:space="preserve"> College and Career Readiness, we encourage everyone at McKinley to wear college gear every Friday. We have heard from staff that so</w:t>
      </w:r>
      <w:r>
        <w:rPr>
          <w:rFonts w:ascii="Arial" w:eastAsia="Arial" w:hAnsi="Arial" w:cs="Arial"/>
          <w:highlight w:val="white"/>
        </w:rPr>
        <w:t>mething as simple as a shirt has started in-depth dialogues about the difficult post-secondary path. We hope you can join us in creating a college-bound culture of excellence.</w:t>
      </w:r>
    </w:p>
    <w:p w:rsidR="00CD1689" w:rsidRDefault="00206DC0">
      <w:pPr>
        <w:keepNext/>
        <w:spacing w:after="160"/>
        <w:rPr>
          <w:rFonts w:ascii="Arial" w:eastAsia="Arial" w:hAnsi="Arial" w:cs="Arial"/>
          <w:color w:val="222222"/>
          <w:sz w:val="23"/>
          <w:szCs w:val="23"/>
          <w:highlight w:val="white"/>
        </w:rPr>
      </w:pPr>
      <w:r>
        <w:rPr>
          <w:rFonts w:ascii="Arial" w:eastAsia="Arial" w:hAnsi="Arial" w:cs="Arial"/>
          <w:color w:val="222222"/>
          <w:highlight w:val="white"/>
        </w:rPr>
        <w:t xml:space="preserve">Thanks to our amazing PTO for organizing the TK/Kinder playdate and ice cream social on August </w:t>
      </w:r>
      <w:proofErr w:type="gramStart"/>
      <w:r>
        <w:rPr>
          <w:rFonts w:ascii="Arial" w:eastAsia="Arial" w:hAnsi="Arial" w:cs="Arial"/>
          <w:color w:val="222222"/>
          <w:highlight w:val="white"/>
        </w:rPr>
        <w:t>7th</w:t>
      </w:r>
      <w:proofErr w:type="gramEnd"/>
      <w:r>
        <w:rPr>
          <w:rFonts w:ascii="Arial" w:eastAsia="Arial" w:hAnsi="Arial" w:cs="Arial"/>
          <w:color w:val="222222"/>
          <w:highlight w:val="white"/>
        </w:rPr>
        <w:t xml:space="preserve">. Our custodians have worked tirelessly to prepare the building for the new school year. </w:t>
      </w:r>
      <w:r>
        <w:rPr>
          <w:rFonts w:ascii="Arial" w:eastAsia="Arial" w:hAnsi="Arial" w:cs="Arial"/>
          <w:color w:val="222222"/>
          <w:sz w:val="23"/>
          <w:szCs w:val="23"/>
          <w:highlight w:val="white"/>
        </w:rPr>
        <w:br/>
      </w:r>
      <w:r>
        <w:rPr>
          <w:rFonts w:ascii="Arial" w:eastAsia="Arial" w:hAnsi="Arial" w:cs="Arial"/>
          <w:i/>
          <w:color w:val="222222"/>
          <w:sz w:val="23"/>
          <w:szCs w:val="23"/>
          <w:highlight w:val="white"/>
        </w:rPr>
        <w:br/>
      </w:r>
      <w:r>
        <w:rPr>
          <w:rFonts w:ascii="Arial" w:eastAsia="Arial" w:hAnsi="Arial" w:cs="Arial"/>
          <w:b/>
          <w:i/>
          <w:color w:val="222222"/>
          <w:highlight w:val="white"/>
        </w:rPr>
        <w:t xml:space="preserve">Get messages on Remind: </w:t>
      </w:r>
      <w:r>
        <w:rPr>
          <w:rFonts w:ascii="Arial" w:eastAsia="Arial" w:hAnsi="Arial" w:cs="Arial"/>
          <w:b/>
          <w:i/>
          <w:color w:val="222222"/>
          <w:sz w:val="23"/>
          <w:szCs w:val="23"/>
          <w:highlight w:val="white"/>
        </w:rPr>
        <w:br/>
      </w:r>
      <w:r>
        <w:rPr>
          <w:rFonts w:ascii="Arial" w:eastAsia="Arial" w:hAnsi="Arial" w:cs="Arial"/>
          <w:color w:val="222222"/>
          <w:sz w:val="23"/>
          <w:szCs w:val="23"/>
          <w:highlight w:val="white"/>
        </w:rPr>
        <w:t>Enter this number on your phone: 81010</w:t>
      </w:r>
      <w:r>
        <w:rPr>
          <w:rFonts w:ascii="Arial" w:eastAsia="Arial" w:hAnsi="Arial" w:cs="Arial"/>
          <w:color w:val="222222"/>
          <w:sz w:val="23"/>
          <w:szCs w:val="23"/>
          <w:highlight w:val="white"/>
        </w:rPr>
        <w:br/>
        <w:t>Tex</w:t>
      </w:r>
      <w:r>
        <w:rPr>
          <w:rFonts w:ascii="Arial" w:eastAsia="Arial" w:hAnsi="Arial" w:cs="Arial"/>
          <w:color w:val="222222"/>
          <w:sz w:val="23"/>
          <w:szCs w:val="23"/>
          <w:highlight w:val="white"/>
        </w:rPr>
        <w:t xml:space="preserve">t this message: @gb4dd8 </w:t>
      </w:r>
      <w:r>
        <w:rPr>
          <w:rFonts w:ascii="Arial" w:eastAsia="Arial" w:hAnsi="Arial" w:cs="Arial"/>
          <w:color w:val="222222"/>
          <w:sz w:val="23"/>
          <w:szCs w:val="23"/>
          <w:highlight w:val="white"/>
        </w:rPr>
        <w:br/>
        <w:t xml:space="preserve">OR email gb4dd8@mail.remind.com </w:t>
      </w:r>
    </w:p>
    <w:p w:rsidR="00CD1689" w:rsidRDefault="00CD1689">
      <w:pPr>
        <w:keepNext/>
        <w:rPr>
          <w:rFonts w:ascii="Arial" w:eastAsia="Arial" w:hAnsi="Arial" w:cs="Arial"/>
          <w:i/>
          <w:color w:val="222222"/>
          <w:sz w:val="23"/>
          <w:szCs w:val="23"/>
          <w:highlight w:val="white"/>
        </w:rPr>
      </w:pPr>
    </w:p>
    <w:p w:rsidR="00CD1689" w:rsidRDefault="00206DC0">
      <w:pPr>
        <w:keepNext/>
        <w:rPr>
          <w:rFonts w:ascii="Arial" w:eastAsia="Arial" w:hAnsi="Arial" w:cs="Arial"/>
          <w:b/>
          <w:i/>
          <w:color w:val="222222"/>
          <w:sz w:val="28"/>
          <w:szCs w:val="28"/>
          <w:highlight w:val="white"/>
        </w:rPr>
      </w:pPr>
      <w:r>
        <w:rPr>
          <w:rFonts w:ascii="Arial" w:eastAsia="Arial" w:hAnsi="Arial" w:cs="Arial"/>
          <w:b/>
          <w:i/>
          <w:color w:val="222222"/>
          <w:sz w:val="28"/>
          <w:szCs w:val="28"/>
          <w:highlight w:val="white"/>
        </w:rPr>
        <w:t>Dates to Remember</w:t>
      </w:r>
    </w:p>
    <w:p w:rsidR="00CD1689" w:rsidRDefault="00206DC0">
      <w:pPr>
        <w:keepNext/>
        <w:numPr>
          <w:ilvl w:val="0"/>
          <w:numId w:val="1"/>
        </w:numPr>
        <w:rPr>
          <w:rFonts w:ascii="Arial" w:eastAsia="Arial" w:hAnsi="Arial" w:cs="Arial"/>
          <w:b/>
          <w:color w:val="222222"/>
          <w:highlight w:val="white"/>
        </w:rPr>
      </w:pPr>
      <w:r>
        <w:rPr>
          <w:rFonts w:ascii="Arial" w:eastAsia="Arial" w:hAnsi="Arial" w:cs="Arial"/>
          <w:b/>
          <w:color w:val="222222"/>
          <w:highlight w:val="white"/>
        </w:rPr>
        <w:t>August 14 -23</w:t>
      </w:r>
      <w:r>
        <w:rPr>
          <w:rFonts w:ascii="Arial" w:eastAsia="Arial" w:hAnsi="Arial" w:cs="Arial"/>
          <w:b/>
          <w:color w:val="222222"/>
          <w:highlight w:val="white"/>
        </w:rPr>
        <w:tab/>
      </w:r>
      <w:r>
        <w:rPr>
          <w:rFonts w:ascii="Arial" w:eastAsia="Arial" w:hAnsi="Arial" w:cs="Arial"/>
          <w:b/>
          <w:color w:val="222222"/>
          <w:highlight w:val="white"/>
        </w:rPr>
        <w:tab/>
        <w:t xml:space="preserve">Early Release Schedule </w:t>
      </w:r>
    </w:p>
    <w:p w:rsidR="00CD1689" w:rsidRDefault="00206DC0">
      <w:pPr>
        <w:keepNext/>
        <w:numPr>
          <w:ilvl w:val="0"/>
          <w:numId w:val="1"/>
        </w:numPr>
        <w:rPr>
          <w:rFonts w:ascii="Arial" w:eastAsia="Arial" w:hAnsi="Arial" w:cs="Arial"/>
          <w:b/>
          <w:color w:val="222222"/>
          <w:highlight w:val="white"/>
        </w:rPr>
      </w:pPr>
      <w:r>
        <w:rPr>
          <w:rFonts w:ascii="Arial" w:eastAsia="Arial" w:hAnsi="Arial" w:cs="Arial"/>
          <w:b/>
          <w:color w:val="222222"/>
          <w:highlight w:val="white"/>
        </w:rPr>
        <w:t xml:space="preserve">August 14, 21, 28              Show school spirit; wear red </w:t>
      </w:r>
    </w:p>
    <w:p w:rsidR="00CD1689" w:rsidRDefault="00206DC0">
      <w:pPr>
        <w:keepNext/>
        <w:numPr>
          <w:ilvl w:val="0"/>
          <w:numId w:val="1"/>
        </w:numPr>
        <w:rPr>
          <w:rFonts w:ascii="Arial" w:eastAsia="Arial" w:hAnsi="Arial" w:cs="Arial"/>
          <w:b/>
          <w:color w:val="222222"/>
          <w:highlight w:val="white"/>
        </w:rPr>
      </w:pPr>
      <w:r>
        <w:rPr>
          <w:rFonts w:ascii="Arial" w:eastAsia="Arial" w:hAnsi="Arial" w:cs="Arial"/>
          <w:b/>
          <w:color w:val="222222"/>
          <w:highlight w:val="white"/>
        </w:rPr>
        <w:t xml:space="preserve">August 16, 23, 30              College Friday Day </w:t>
      </w:r>
    </w:p>
    <w:p w:rsidR="00CD1689" w:rsidRDefault="00206DC0">
      <w:pPr>
        <w:keepNext/>
        <w:numPr>
          <w:ilvl w:val="0"/>
          <w:numId w:val="1"/>
        </w:numPr>
        <w:rPr>
          <w:rFonts w:ascii="Arial" w:eastAsia="Arial" w:hAnsi="Arial" w:cs="Arial"/>
          <w:b/>
          <w:color w:val="222222"/>
          <w:highlight w:val="white"/>
        </w:rPr>
      </w:pPr>
      <w:r>
        <w:rPr>
          <w:rFonts w:ascii="Arial" w:eastAsia="Arial" w:hAnsi="Arial" w:cs="Arial"/>
          <w:b/>
          <w:color w:val="222222"/>
          <w:highlight w:val="white"/>
        </w:rPr>
        <w:t>September 12</w:t>
      </w:r>
      <w:r>
        <w:rPr>
          <w:rFonts w:ascii="Arial" w:eastAsia="Arial" w:hAnsi="Arial" w:cs="Arial"/>
          <w:b/>
          <w:color w:val="222222"/>
          <w:highlight w:val="white"/>
        </w:rPr>
        <w:tab/>
      </w:r>
      <w:r>
        <w:rPr>
          <w:rFonts w:ascii="Arial" w:eastAsia="Arial" w:hAnsi="Arial" w:cs="Arial"/>
          <w:b/>
          <w:color w:val="222222"/>
          <w:highlight w:val="white"/>
        </w:rPr>
        <w:tab/>
      </w:r>
      <w:r>
        <w:rPr>
          <w:rFonts w:ascii="Arial" w:eastAsia="Arial" w:hAnsi="Arial" w:cs="Arial"/>
          <w:b/>
          <w:color w:val="222222"/>
          <w:highlight w:val="white"/>
        </w:rPr>
        <w:t xml:space="preserve">Back to School Night </w:t>
      </w:r>
    </w:p>
    <w:p w:rsidR="00CD1689" w:rsidRDefault="00206DC0">
      <w:pPr>
        <w:keepNext/>
        <w:numPr>
          <w:ilvl w:val="0"/>
          <w:numId w:val="1"/>
        </w:numPr>
        <w:rPr>
          <w:rFonts w:ascii="Arial" w:eastAsia="Arial" w:hAnsi="Arial" w:cs="Arial"/>
          <w:b/>
          <w:color w:val="222222"/>
          <w:highlight w:val="white"/>
        </w:rPr>
      </w:pPr>
      <w:r>
        <w:rPr>
          <w:rFonts w:ascii="Arial" w:eastAsia="Arial" w:hAnsi="Arial" w:cs="Arial"/>
          <w:b/>
          <w:color w:val="222222"/>
          <w:highlight w:val="white"/>
        </w:rPr>
        <w:t>October 5, 2019</w:t>
      </w:r>
      <w:r>
        <w:rPr>
          <w:rFonts w:ascii="Arial" w:eastAsia="Arial" w:hAnsi="Arial" w:cs="Arial"/>
          <w:b/>
          <w:color w:val="222222"/>
          <w:highlight w:val="white"/>
        </w:rPr>
        <w:tab/>
      </w:r>
      <w:r>
        <w:rPr>
          <w:rFonts w:ascii="Arial" w:eastAsia="Arial" w:hAnsi="Arial" w:cs="Arial"/>
          <w:b/>
          <w:color w:val="222222"/>
          <w:highlight w:val="white"/>
        </w:rPr>
        <w:tab/>
        <w:t xml:space="preserve">Beautification Day </w:t>
      </w:r>
    </w:p>
    <w:p w:rsidR="00CD1689" w:rsidRDefault="00CD1689">
      <w:pPr>
        <w:keepNext/>
        <w:ind w:left="720"/>
        <w:rPr>
          <w:rFonts w:ascii="Arial" w:eastAsia="Arial" w:hAnsi="Arial" w:cs="Arial"/>
          <w:b/>
          <w:i/>
          <w:color w:val="222222"/>
          <w:sz w:val="23"/>
          <w:szCs w:val="23"/>
          <w:highlight w:val="white"/>
        </w:rPr>
      </w:pPr>
    </w:p>
    <w:p w:rsidR="00CD1689" w:rsidRDefault="00CD1689">
      <w:pPr>
        <w:keepNext/>
        <w:rPr>
          <w:rFonts w:ascii="Arial" w:eastAsia="Arial" w:hAnsi="Arial" w:cs="Arial"/>
          <w:b/>
          <w:i/>
          <w:color w:val="222222"/>
          <w:sz w:val="23"/>
          <w:szCs w:val="23"/>
          <w:highlight w:val="white"/>
        </w:rPr>
      </w:pPr>
    </w:p>
    <w:p w:rsidR="00CD1689" w:rsidRDefault="00CD1689">
      <w:pPr>
        <w:keepNext/>
        <w:jc w:val="center"/>
        <w:rPr>
          <w:rFonts w:ascii="Verdana" w:eastAsia="Verdana" w:hAnsi="Verdana" w:cs="Verdana"/>
          <w:b/>
          <w:i/>
          <w:color w:val="222222"/>
          <w:sz w:val="36"/>
          <w:szCs w:val="36"/>
          <w:highlight w:val="white"/>
        </w:rPr>
      </w:pPr>
    </w:p>
    <w:p w:rsidR="00CD1689" w:rsidRDefault="00206DC0">
      <w:pPr>
        <w:keepNext/>
        <w:jc w:val="center"/>
        <w:rPr>
          <w:rFonts w:ascii="Stardos Stencil" w:eastAsia="Stardos Stencil" w:hAnsi="Stardos Stencil" w:cs="Stardos Stencil"/>
          <w:b/>
          <w:sz w:val="36"/>
          <w:szCs w:val="36"/>
        </w:rPr>
      </w:pPr>
      <w:r>
        <w:rPr>
          <w:rFonts w:ascii="Comic Sans MS" w:eastAsia="Comic Sans MS" w:hAnsi="Comic Sans MS" w:cs="Comic Sans MS"/>
          <w:b/>
          <w:i/>
          <w:color w:val="222222"/>
          <w:sz w:val="28"/>
          <w:szCs w:val="28"/>
          <w:highlight w:val="white"/>
        </w:rPr>
        <w:t xml:space="preserve">Make </w:t>
      </w:r>
      <w:proofErr w:type="spellStart"/>
      <w:r>
        <w:rPr>
          <w:rFonts w:ascii="Comic Sans MS" w:eastAsia="Comic Sans MS" w:hAnsi="Comic Sans MS" w:cs="Comic Sans MS"/>
          <w:b/>
          <w:i/>
          <w:color w:val="222222"/>
          <w:sz w:val="28"/>
          <w:szCs w:val="28"/>
          <w:highlight w:val="white"/>
        </w:rPr>
        <w:t>everyday</w:t>
      </w:r>
      <w:proofErr w:type="spellEnd"/>
      <w:r>
        <w:rPr>
          <w:rFonts w:ascii="Comic Sans MS" w:eastAsia="Comic Sans MS" w:hAnsi="Comic Sans MS" w:cs="Comic Sans MS"/>
          <w:b/>
          <w:i/>
          <w:color w:val="222222"/>
          <w:sz w:val="28"/>
          <w:szCs w:val="28"/>
          <w:highlight w:val="white"/>
        </w:rPr>
        <w:t xml:space="preserve"> count. Good attendance now will help your children do well in high school, college and work.</w:t>
      </w:r>
      <w:r>
        <w:rPr>
          <w:rFonts w:ascii="Verdana" w:eastAsia="Verdana" w:hAnsi="Verdana" w:cs="Verdana"/>
          <w:b/>
          <w:i/>
          <w:color w:val="222222"/>
          <w:sz w:val="36"/>
          <w:szCs w:val="36"/>
          <w:highlight w:val="white"/>
        </w:rPr>
        <w:t xml:space="preserve"> </w:t>
      </w:r>
    </w:p>
    <w:sectPr w:rsidR="00CD1689">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Heavy">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tardos Stencil">
    <w:charset w:val="00"/>
    <w:family w:val="auto"/>
    <w:pitch w:val="default"/>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65A3C"/>
    <w:multiLevelType w:val="multilevel"/>
    <w:tmpl w:val="DF5EA6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89"/>
    <w:rsid w:val="00206DC0"/>
    <w:rsid w:val="00CD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F5D98A-974D-4A3C-B59D-66884C118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nleandro.k12.ca.us/mckinle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Tesorero</dc:creator>
  <cp:lastModifiedBy>Elaine Tesorero</cp:lastModifiedBy>
  <cp:revision>2</cp:revision>
  <dcterms:created xsi:type="dcterms:W3CDTF">2019-08-13T16:17:00Z</dcterms:created>
  <dcterms:modified xsi:type="dcterms:W3CDTF">2019-08-13T16:17:00Z</dcterms:modified>
</cp:coreProperties>
</file>